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45E4" w14:textId="55FB747F" w:rsidR="003B19F3" w:rsidRDefault="0096674F" w:rsidP="001E1F54">
      <w:pPr>
        <w:spacing w:after="0"/>
        <w:jc w:val="right"/>
        <w:rPr>
          <w:rFonts w:ascii="Antonio" w:hAnsi="Antonio"/>
          <w:color w:val="4C4846"/>
        </w:rPr>
      </w:pPr>
      <w:r>
        <w:rPr>
          <w:rFonts w:ascii="Antonio" w:hAnsi="Antonio"/>
          <w:color w:val="4C4846"/>
        </w:rPr>
        <w:tab/>
      </w:r>
    </w:p>
    <w:p w14:paraId="5F5DF9C9" w14:textId="33447CFF" w:rsidR="00A30CBA" w:rsidRDefault="00A30CBA" w:rsidP="001E1F54">
      <w:pPr>
        <w:spacing w:after="0"/>
        <w:jc w:val="right"/>
        <w:rPr>
          <w:rFonts w:ascii="Antonio" w:hAnsi="Antonio"/>
          <w:color w:val="4C4846"/>
        </w:rPr>
      </w:pPr>
    </w:p>
    <w:p w14:paraId="76A9FDA2" w14:textId="77777777" w:rsidR="00F85578" w:rsidRDefault="00F85578" w:rsidP="00DA18B4">
      <w:pPr>
        <w:jc w:val="right"/>
        <w:rPr>
          <w:rFonts w:ascii="Antonio" w:hAnsi="Antonio"/>
          <w:color w:val="4C4846"/>
          <w:sz w:val="24"/>
          <w:szCs w:val="24"/>
        </w:rPr>
      </w:pPr>
    </w:p>
    <w:p w14:paraId="7BF34912" w14:textId="6D9B23E2" w:rsidR="00DA18B4" w:rsidRPr="00F85578" w:rsidRDefault="00DA18B4" w:rsidP="00F85578">
      <w:pPr>
        <w:jc w:val="center"/>
        <w:rPr>
          <w:rFonts w:ascii="Antonio" w:hAnsi="Antonio"/>
          <w:b/>
          <w:bCs/>
          <w:color w:val="FF00FF"/>
          <w:sz w:val="28"/>
          <w:szCs w:val="28"/>
          <w:u w:val="single"/>
        </w:rPr>
      </w:pPr>
    </w:p>
    <w:p w14:paraId="73BC8976" w14:textId="2DAE5513" w:rsidR="00F85578" w:rsidRPr="00F85578" w:rsidRDefault="00F85578" w:rsidP="00F85578">
      <w:pPr>
        <w:jc w:val="center"/>
        <w:rPr>
          <w:rFonts w:ascii="Antonio" w:hAnsi="Antonio"/>
          <w:b/>
          <w:bCs/>
          <w:color w:val="FF00FF"/>
          <w:sz w:val="28"/>
          <w:szCs w:val="28"/>
          <w:u w:val="single"/>
        </w:rPr>
      </w:pPr>
      <w:r w:rsidRPr="00F85578">
        <w:rPr>
          <w:rFonts w:ascii="Antonio" w:hAnsi="Antonio"/>
          <w:b/>
          <w:bCs/>
          <w:color w:val="FF00FF"/>
          <w:sz w:val="28"/>
          <w:szCs w:val="28"/>
          <w:u w:val="single"/>
        </w:rPr>
        <w:t xml:space="preserve">CLASSEMENT MEUBLE DE TOURISME </w:t>
      </w:r>
    </w:p>
    <w:p w14:paraId="14028236" w14:textId="453F0B52" w:rsidR="00F85578" w:rsidRDefault="00F85578" w:rsidP="00F85578">
      <w:pPr>
        <w:jc w:val="center"/>
        <w:rPr>
          <w:rFonts w:ascii="Antonio" w:hAnsi="Antonio"/>
          <w:b/>
          <w:bCs/>
          <w:color w:val="FF00FF"/>
          <w:sz w:val="28"/>
          <w:szCs w:val="28"/>
          <w:u w:val="single"/>
        </w:rPr>
      </w:pPr>
      <w:r w:rsidRPr="00F85578">
        <w:rPr>
          <w:rFonts w:ascii="Antonio" w:hAnsi="Antonio"/>
          <w:b/>
          <w:bCs/>
          <w:color w:val="FF00FF"/>
          <w:sz w:val="28"/>
          <w:szCs w:val="28"/>
          <w:u w:val="single"/>
        </w:rPr>
        <w:t>CONDITIONS GENERALES DE VENTE</w:t>
      </w:r>
    </w:p>
    <w:p w14:paraId="1EA21C69" w14:textId="4C28B6E5" w:rsidR="00F85578" w:rsidRDefault="00F85578" w:rsidP="00F85578">
      <w:pPr>
        <w:jc w:val="center"/>
        <w:rPr>
          <w:rFonts w:ascii="Antonio" w:hAnsi="Antonio"/>
          <w:b/>
          <w:bCs/>
          <w:color w:val="FF00FF"/>
          <w:sz w:val="28"/>
          <w:szCs w:val="28"/>
          <w:u w:val="single"/>
        </w:rPr>
      </w:pPr>
    </w:p>
    <w:p w14:paraId="50FD455C" w14:textId="128FF0ED" w:rsidR="00F85578" w:rsidRDefault="00F85578" w:rsidP="00F85578">
      <w:pPr>
        <w:rPr>
          <w:rFonts w:ascii="Antonio" w:hAnsi="Antonio"/>
          <w:b/>
          <w:bCs/>
          <w:sz w:val="24"/>
          <w:szCs w:val="24"/>
          <w:u w:val="single"/>
        </w:rPr>
      </w:pPr>
      <w:r w:rsidRPr="00F85578">
        <w:rPr>
          <w:rFonts w:ascii="Antonio" w:hAnsi="Antonio"/>
          <w:b/>
          <w:bCs/>
          <w:sz w:val="24"/>
          <w:szCs w:val="24"/>
          <w:u w:val="single"/>
        </w:rPr>
        <w:t>Rappel du code du tourisme – Art. D324-1 et D324-2</w:t>
      </w:r>
    </w:p>
    <w:p w14:paraId="371A7CB4" w14:textId="6A747C99" w:rsidR="00F85578" w:rsidRDefault="00F85578" w:rsidP="00F85578">
      <w:pPr>
        <w:pStyle w:val="Paragraphedeliste"/>
        <w:numPr>
          <w:ilvl w:val="0"/>
          <w:numId w:val="1"/>
        </w:numPr>
        <w:rPr>
          <w:sz w:val="24"/>
          <w:szCs w:val="24"/>
        </w:rPr>
      </w:pPr>
      <w:r>
        <w:rPr>
          <w:sz w:val="24"/>
          <w:szCs w:val="24"/>
        </w:rPr>
        <w:t>« Les meublés de tourisme sont des villas, appartements ou studios meublés, à l’usage exclusif du locataire, offert en location saisonnière à une clientèle de passage qui effectue un séjour caractérisé par un location à la journée, à la semaine ou au mois et qui n’y élit pas domicile »</w:t>
      </w:r>
    </w:p>
    <w:p w14:paraId="11DCDE83" w14:textId="4C37CD34" w:rsidR="00F85578" w:rsidRDefault="00F85578" w:rsidP="00F85578">
      <w:pPr>
        <w:pStyle w:val="Paragraphedeliste"/>
        <w:numPr>
          <w:ilvl w:val="0"/>
          <w:numId w:val="1"/>
        </w:numPr>
        <w:rPr>
          <w:sz w:val="24"/>
          <w:szCs w:val="24"/>
        </w:rPr>
      </w:pPr>
      <w:r>
        <w:rPr>
          <w:sz w:val="24"/>
          <w:szCs w:val="24"/>
        </w:rPr>
        <w:t>« Les meublés de tourisme sont répartis dans l’une des catégories exprimées par le nombre d’étoiles (1 à 5) suivant le confort fixé par un arrêté »</w:t>
      </w:r>
    </w:p>
    <w:p w14:paraId="13C825C0" w14:textId="319B8845" w:rsidR="00F85578" w:rsidRDefault="00F85578" w:rsidP="00F85578">
      <w:pPr>
        <w:pStyle w:val="Paragraphedeliste"/>
        <w:numPr>
          <w:ilvl w:val="0"/>
          <w:numId w:val="1"/>
        </w:numPr>
        <w:rPr>
          <w:sz w:val="24"/>
          <w:szCs w:val="24"/>
        </w:rPr>
      </w:pPr>
      <w:r>
        <w:rPr>
          <w:sz w:val="24"/>
          <w:szCs w:val="24"/>
        </w:rPr>
        <w:t>Le logement classé doit être à l’usage exclusif du locataire, sans passage du propriétaire ou d’autres locataires, durant tout le séjour (Art. 1-1 Loi Hoguet N 70-9 du 2 janvier 1970)</w:t>
      </w:r>
    </w:p>
    <w:p w14:paraId="36C77F22" w14:textId="35FF7503" w:rsidR="00F85578" w:rsidRDefault="00F85578" w:rsidP="00F85578">
      <w:pPr>
        <w:rPr>
          <w:sz w:val="24"/>
          <w:szCs w:val="24"/>
        </w:rPr>
      </w:pPr>
    </w:p>
    <w:p w14:paraId="2438D38D" w14:textId="74B9DEF0" w:rsidR="00F85578" w:rsidRPr="00F85578" w:rsidRDefault="00F85578" w:rsidP="00F85578">
      <w:pPr>
        <w:rPr>
          <w:b/>
          <w:bCs/>
          <w:sz w:val="24"/>
          <w:szCs w:val="24"/>
          <w:u w:val="single"/>
        </w:rPr>
      </w:pPr>
      <w:r w:rsidRPr="00F85578">
        <w:rPr>
          <w:b/>
          <w:bCs/>
          <w:sz w:val="24"/>
          <w:szCs w:val="24"/>
          <w:u w:val="single"/>
        </w:rPr>
        <w:t xml:space="preserve">Les avantages et intérêts liés au classement </w:t>
      </w:r>
    </w:p>
    <w:p w14:paraId="19AA900E" w14:textId="3F8320EF" w:rsidR="00F85578" w:rsidRDefault="00F85578" w:rsidP="00F85578">
      <w:pPr>
        <w:pStyle w:val="Paragraphedeliste"/>
        <w:numPr>
          <w:ilvl w:val="0"/>
          <w:numId w:val="2"/>
        </w:numPr>
        <w:rPr>
          <w:sz w:val="24"/>
          <w:szCs w:val="24"/>
        </w:rPr>
      </w:pPr>
      <w:r>
        <w:rPr>
          <w:sz w:val="24"/>
          <w:szCs w:val="24"/>
        </w:rPr>
        <w:t xml:space="preserve">Garantir à vos clients la qualité de votre hébergement </w:t>
      </w:r>
    </w:p>
    <w:p w14:paraId="2493584D" w14:textId="37DC787D" w:rsidR="00F85578" w:rsidRDefault="00F85578" w:rsidP="00F85578">
      <w:pPr>
        <w:pStyle w:val="Paragraphedeliste"/>
        <w:numPr>
          <w:ilvl w:val="0"/>
          <w:numId w:val="2"/>
        </w:numPr>
        <w:rPr>
          <w:sz w:val="24"/>
          <w:szCs w:val="24"/>
        </w:rPr>
      </w:pPr>
      <w:r>
        <w:rPr>
          <w:sz w:val="24"/>
          <w:szCs w:val="24"/>
        </w:rPr>
        <w:t xml:space="preserve">Abattement fiscal forfaitaire : 71% des recettes provenant de la location </w:t>
      </w:r>
    </w:p>
    <w:p w14:paraId="2007162C" w14:textId="32B19E07" w:rsidR="006C0C18" w:rsidRDefault="006C0C18" w:rsidP="00F85578">
      <w:pPr>
        <w:pStyle w:val="Paragraphedeliste"/>
        <w:numPr>
          <w:ilvl w:val="0"/>
          <w:numId w:val="2"/>
        </w:numPr>
        <w:rPr>
          <w:sz w:val="24"/>
          <w:szCs w:val="24"/>
        </w:rPr>
      </w:pPr>
      <w:r>
        <w:rPr>
          <w:sz w:val="24"/>
          <w:szCs w:val="24"/>
        </w:rPr>
        <w:t>Rattachement à l’Agence Nationale des Chèques Vacances</w:t>
      </w:r>
    </w:p>
    <w:p w14:paraId="4994F2C8" w14:textId="3D46DCF7" w:rsidR="00F85578" w:rsidRDefault="00F85578" w:rsidP="00F85578">
      <w:pPr>
        <w:rPr>
          <w:sz w:val="24"/>
          <w:szCs w:val="24"/>
        </w:rPr>
      </w:pPr>
    </w:p>
    <w:p w14:paraId="6297CBBE" w14:textId="79FD3860" w:rsidR="00F85578" w:rsidRDefault="00F85578" w:rsidP="00F85578">
      <w:pPr>
        <w:rPr>
          <w:b/>
          <w:bCs/>
          <w:sz w:val="24"/>
          <w:szCs w:val="24"/>
          <w:u w:val="single"/>
        </w:rPr>
      </w:pPr>
      <w:r w:rsidRPr="00F85578">
        <w:rPr>
          <w:b/>
          <w:bCs/>
          <w:sz w:val="24"/>
          <w:szCs w:val="24"/>
          <w:u w:val="single"/>
        </w:rPr>
        <w:t xml:space="preserve">La procédure de classement </w:t>
      </w:r>
    </w:p>
    <w:p w14:paraId="17DBAABC" w14:textId="16A2B6D2" w:rsidR="00F85578" w:rsidRDefault="00F85578" w:rsidP="00F85578">
      <w:pPr>
        <w:pStyle w:val="Paragraphedeliste"/>
        <w:numPr>
          <w:ilvl w:val="0"/>
          <w:numId w:val="3"/>
        </w:numPr>
        <w:rPr>
          <w:sz w:val="24"/>
          <w:szCs w:val="24"/>
        </w:rPr>
      </w:pPr>
      <w:r>
        <w:rPr>
          <w:sz w:val="24"/>
          <w:szCs w:val="24"/>
        </w:rPr>
        <w:t xml:space="preserve">Prendre connaissance de la grille de classement ci-jointe et déterminer la catégorie de classement souhaitée </w:t>
      </w:r>
    </w:p>
    <w:p w14:paraId="7B4C663C" w14:textId="4E59673E" w:rsidR="00F85578" w:rsidRDefault="00F85578" w:rsidP="00F85578">
      <w:pPr>
        <w:pStyle w:val="Paragraphedeliste"/>
        <w:numPr>
          <w:ilvl w:val="0"/>
          <w:numId w:val="3"/>
        </w:numPr>
        <w:rPr>
          <w:sz w:val="24"/>
          <w:szCs w:val="24"/>
        </w:rPr>
      </w:pPr>
      <w:r>
        <w:rPr>
          <w:sz w:val="24"/>
          <w:szCs w:val="24"/>
        </w:rPr>
        <w:t xml:space="preserve">Adresser votre demander écrite ou par </w:t>
      </w:r>
      <w:proofErr w:type="gramStart"/>
      <w:r>
        <w:rPr>
          <w:sz w:val="24"/>
          <w:szCs w:val="24"/>
        </w:rPr>
        <w:t>e-mail</w:t>
      </w:r>
      <w:proofErr w:type="gramEnd"/>
      <w:r>
        <w:rPr>
          <w:sz w:val="24"/>
          <w:szCs w:val="24"/>
        </w:rPr>
        <w:t xml:space="preserve"> et joindre les documents suivants :</w:t>
      </w:r>
    </w:p>
    <w:p w14:paraId="35732A3E" w14:textId="73241153" w:rsidR="00F85578" w:rsidRDefault="00F85578" w:rsidP="00F85578">
      <w:pPr>
        <w:pStyle w:val="Paragraphedeliste"/>
        <w:numPr>
          <w:ilvl w:val="0"/>
          <w:numId w:val="4"/>
        </w:numPr>
        <w:rPr>
          <w:sz w:val="24"/>
          <w:szCs w:val="24"/>
        </w:rPr>
      </w:pPr>
      <w:r>
        <w:rPr>
          <w:sz w:val="24"/>
          <w:szCs w:val="24"/>
        </w:rPr>
        <w:t xml:space="preserve">Formulaire CERFA de demande de classement </w:t>
      </w:r>
    </w:p>
    <w:p w14:paraId="49B99915" w14:textId="48D98350" w:rsidR="00F85578" w:rsidRDefault="00F85578" w:rsidP="00F85578">
      <w:pPr>
        <w:pStyle w:val="Paragraphedeliste"/>
        <w:numPr>
          <w:ilvl w:val="0"/>
          <w:numId w:val="4"/>
        </w:numPr>
        <w:rPr>
          <w:sz w:val="24"/>
          <w:szCs w:val="24"/>
        </w:rPr>
      </w:pPr>
      <w:r>
        <w:rPr>
          <w:sz w:val="24"/>
          <w:szCs w:val="24"/>
        </w:rPr>
        <w:t xml:space="preserve">Bon de commande de visite </w:t>
      </w:r>
    </w:p>
    <w:p w14:paraId="5B8F6941" w14:textId="3E7E99C8" w:rsidR="00F85578" w:rsidRDefault="00F85578" w:rsidP="00F85578">
      <w:pPr>
        <w:pStyle w:val="Paragraphedeliste"/>
        <w:numPr>
          <w:ilvl w:val="0"/>
          <w:numId w:val="4"/>
        </w:numPr>
        <w:rPr>
          <w:sz w:val="24"/>
          <w:szCs w:val="24"/>
        </w:rPr>
      </w:pPr>
      <w:r>
        <w:rPr>
          <w:sz w:val="24"/>
          <w:szCs w:val="24"/>
        </w:rPr>
        <w:t>Votre règlement par chèque à l’ordre de Belfort Territoire de Tourisme (160€ pour la visite d’un meublé, puis 90€ par meublé supplémentaire)</w:t>
      </w:r>
    </w:p>
    <w:p w14:paraId="19DE62DA" w14:textId="7D1C508A" w:rsidR="00F85578" w:rsidRDefault="00F85578" w:rsidP="00F85578">
      <w:pPr>
        <w:pStyle w:val="Paragraphedeliste"/>
        <w:numPr>
          <w:ilvl w:val="0"/>
          <w:numId w:val="4"/>
        </w:numPr>
        <w:rPr>
          <w:sz w:val="24"/>
          <w:szCs w:val="24"/>
        </w:rPr>
      </w:pPr>
      <w:r>
        <w:rPr>
          <w:sz w:val="24"/>
          <w:szCs w:val="24"/>
        </w:rPr>
        <w:t xml:space="preserve">Belfort Tourisme / Mlle Duvernoy / 2 place de l’Arsenal 90 000 Belfort ou </w:t>
      </w:r>
      <w:hyperlink r:id="rId8" w:history="1">
        <w:r w:rsidRPr="006D09CC">
          <w:rPr>
            <w:rStyle w:val="Lienhypertexte"/>
            <w:sz w:val="24"/>
            <w:szCs w:val="24"/>
          </w:rPr>
          <w:t>eva.duvernoy@belfort-tourisme.com</w:t>
        </w:r>
      </w:hyperlink>
      <w:r>
        <w:rPr>
          <w:sz w:val="24"/>
          <w:szCs w:val="24"/>
        </w:rPr>
        <w:t xml:space="preserve"> </w:t>
      </w:r>
    </w:p>
    <w:p w14:paraId="424AC275" w14:textId="3FBCB855" w:rsidR="00556957" w:rsidRPr="00556957" w:rsidRDefault="00556957" w:rsidP="00556957">
      <w:pPr>
        <w:pStyle w:val="Paragraphedeliste"/>
        <w:rPr>
          <w:sz w:val="24"/>
          <w:szCs w:val="24"/>
        </w:rPr>
      </w:pPr>
    </w:p>
    <w:p w14:paraId="3BA49E3F" w14:textId="3557A616" w:rsidR="00F85578" w:rsidRPr="00556957" w:rsidRDefault="00F85578" w:rsidP="00F85578">
      <w:pPr>
        <w:rPr>
          <w:i/>
          <w:iCs/>
          <w:sz w:val="20"/>
          <w:szCs w:val="20"/>
        </w:rPr>
      </w:pPr>
    </w:p>
    <w:p w14:paraId="434C7687" w14:textId="512D7459" w:rsidR="00F85578" w:rsidRPr="006C0C18" w:rsidRDefault="00556957" w:rsidP="00F85578">
      <w:pPr>
        <w:rPr>
          <w:i/>
          <w:iCs/>
          <w:sz w:val="20"/>
          <w:szCs w:val="20"/>
        </w:rPr>
      </w:pPr>
      <w:r w:rsidRPr="00556957">
        <w:rPr>
          <w:i/>
          <w:iCs/>
          <w:sz w:val="20"/>
          <w:szCs w:val="20"/>
        </w:rPr>
        <w:t>Organisme certifié pour effectuer les visites de contrôle des meublés de tourisme</w:t>
      </w:r>
    </w:p>
    <w:p w14:paraId="3126D2BC" w14:textId="57D56A46" w:rsidR="00F85578" w:rsidRDefault="00F85578" w:rsidP="00F85578">
      <w:pPr>
        <w:rPr>
          <w:sz w:val="24"/>
          <w:szCs w:val="24"/>
        </w:rPr>
      </w:pPr>
    </w:p>
    <w:p w14:paraId="315AE782" w14:textId="77777777" w:rsidR="006C0C18" w:rsidRDefault="006C0C18" w:rsidP="00F85578">
      <w:pPr>
        <w:rPr>
          <w:sz w:val="24"/>
          <w:szCs w:val="24"/>
        </w:rPr>
      </w:pPr>
    </w:p>
    <w:p w14:paraId="7CC712E0" w14:textId="744EAC46" w:rsidR="00F85578" w:rsidRDefault="00CF01C0" w:rsidP="00CF01C0">
      <w:pPr>
        <w:pStyle w:val="Paragraphedeliste"/>
        <w:numPr>
          <w:ilvl w:val="0"/>
          <w:numId w:val="5"/>
        </w:numPr>
        <w:rPr>
          <w:sz w:val="24"/>
          <w:szCs w:val="24"/>
        </w:rPr>
      </w:pPr>
      <w:r>
        <w:rPr>
          <w:sz w:val="24"/>
          <w:szCs w:val="24"/>
        </w:rPr>
        <w:t>L</w:t>
      </w:r>
      <w:r w:rsidR="006C0C18">
        <w:rPr>
          <w:sz w:val="24"/>
          <w:szCs w:val="24"/>
        </w:rPr>
        <w:t>a</w:t>
      </w:r>
      <w:r>
        <w:rPr>
          <w:sz w:val="24"/>
          <w:szCs w:val="24"/>
        </w:rPr>
        <w:t xml:space="preserve"> visite dure environ 1h30. Les 133 critères de la grille sont contrôlés durant cette visite. Elle est effectuée en présence du propriétaire. Au préalable il est indispensable de préparer le logement : </w:t>
      </w:r>
      <w:r w:rsidR="00D87DE8">
        <w:rPr>
          <w:sz w:val="24"/>
          <w:szCs w:val="24"/>
        </w:rPr>
        <w:t>propreté</w:t>
      </w:r>
      <w:r>
        <w:rPr>
          <w:sz w:val="24"/>
          <w:szCs w:val="24"/>
        </w:rPr>
        <w:t xml:space="preserve">, </w:t>
      </w:r>
      <w:r w:rsidR="00D87DE8">
        <w:rPr>
          <w:sz w:val="24"/>
          <w:szCs w:val="24"/>
        </w:rPr>
        <w:t>vérification</w:t>
      </w:r>
      <w:r>
        <w:rPr>
          <w:sz w:val="24"/>
          <w:szCs w:val="24"/>
        </w:rPr>
        <w:t xml:space="preserve"> des ampoules et du bon fonctionnement de tous les appareils. Il est préférable que le logement ne soit pas loué pendant la visite. </w:t>
      </w:r>
    </w:p>
    <w:p w14:paraId="7E99A485" w14:textId="1F9B675A" w:rsidR="00CF01C0" w:rsidRDefault="00CF01C0" w:rsidP="00CF01C0">
      <w:pPr>
        <w:pStyle w:val="Paragraphedeliste"/>
        <w:numPr>
          <w:ilvl w:val="0"/>
          <w:numId w:val="5"/>
        </w:numPr>
        <w:rPr>
          <w:sz w:val="24"/>
          <w:szCs w:val="24"/>
        </w:rPr>
      </w:pPr>
      <w:r>
        <w:rPr>
          <w:sz w:val="24"/>
          <w:szCs w:val="24"/>
        </w:rPr>
        <w:t xml:space="preserve">Dans un délai d’un mois, Belfort Tourisme adresse au propriétaire le certificat de visite qui comprend : </w:t>
      </w:r>
    </w:p>
    <w:p w14:paraId="27D899C0" w14:textId="3FFA99C9" w:rsidR="00CF01C0" w:rsidRDefault="00CF01C0" w:rsidP="00CF01C0">
      <w:pPr>
        <w:pStyle w:val="Paragraphedeliste"/>
        <w:numPr>
          <w:ilvl w:val="0"/>
          <w:numId w:val="4"/>
        </w:numPr>
        <w:rPr>
          <w:sz w:val="24"/>
          <w:szCs w:val="24"/>
        </w:rPr>
      </w:pPr>
      <w:r>
        <w:rPr>
          <w:sz w:val="24"/>
          <w:szCs w:val="24"/>
        </w:rPr>
        <w:t xml:space="preserve">Un rapport de contrôle attestant la conformité au tableau de classement dans la catégorie demandée </w:t>
      </w:r>
    </w:p>
    <w:p w14:paraId="0BEA835F" w14:textId="2E4B73A4" w:rsidR="00CF01C0" w:rsidRDefault="00CF01C0" w:rsidP="00CF01C0">
      <w:pPr>
        <w:pStyle w:val="Paragraphedeliste"/>
        <w:numPr>
          <w:ilvl w:val="0"/>
          <w:numId w:val="4"/>
        </w:numPr>
        <w:rPr>
          <w:sz w:val="24"/>
          <w:szCs w:val="24"/>
        </w:rPr>
      </w:pPr>
      <w:r>
        <w:rPr>
          <w:sz w:val="24"/>
          <w:szCs w:val="24"/>
        </w:rPr>
        <w:t xml:space="preserve">La grille de contrôle remplie </w:t>
      </w:r>
    </w:p>
    <w:p w14:paraId="1FA013FA" w14:textId="6260C680" w:rsidR="00CF01C0" w:rsidRDefault="00CF01C0" w:rsidP="00CF01C0">
      <w:pPr>
        <w:pStyle w:val="Paragraphedeliste"/>
        <w:numPr>
          <w:ilvl w:val="0"/>
          <w:numId w:val="4"/>
        </w:numPr>
        <w:rPr>
          <w:sz w:val="24"/>
          <w:szCs w:val="24"/>
        </w:rPr>
      </w:pPr>
      <w:r>
        <w:rPr>
          <w:sz w:val="24"/>
          <w:szCs w:val="24"/>
        </w:rPr>
        <w:t>Une proposition de décision de classement en étoile</w:t>
      </w:r>
      <w:r w:rsidR="00D87DE8">
        <w:rPr>
          <w:sz w:val="24"/>
          <w:szCs w:val="24"/>
        </w:rPr>
        <w:t xml:space="preserve"> pour la catégorie indiquée</w:t>
      </w:r>
    </w:p>
    <w:p w14:paraId="35ABF5E4" w14:textId="1C77454A" w:rsidR="00D87DE8" w:rsidRDefault="00D87DE8" w:rsidP="00D87DE8">
      <w:pPr>
        <w:rPr>
          <w:sz w:val="24"/>
          <w:szCs w:val="24"/>
        </w:rPr>
      </w:pPr>
    </w:p>
    <w:p w14:paraId="1F89F79A" w14:textId="773765EC" w:rsidR="00D87DE8" w:rsidRDefault="00D87DE8" w:rsidP="00D87DE8">
      <w:pPr>
        <w:rPr>
          <w:sz w:val="24"/>
          <w:szCs w:val="24"/>
        </w:rPr>
      </w:pPr>
      <w:r>
        <w:rPr>
          <w:sz w:val="24"/>
          <w:szCs w:val="24"/>
        </w:rPr>
        <w:t>Le loueur du meublé ou son mandataire dispose d’un délai de 15 jours à compter de la réception du certificat de visite pour refuser la proposition de classement et poser une réclamation.</w:t>
      </w:r>
    </w:p>
    <w:p w14:paraId="234E0499" w14:textId="43C61E96" w:rsidR="00D87DE8" w:rsidRDefault="00D87DE8" w:rsidP="00D87DE8">
      <w:pPr>
        <w:rPr>
          <w:sz w:val="24"/>
          <w:szCs w:val="24"/>
        </w:rPr>
      </w:pPr>
      <w:r>
        <w:rPr>
          <w:sz w:val="24"/>
          <w:szCs w:val="24"/>
        </w:rPr>
        <w:t xml:space="preserve">A l’expiration de ce délai et en l’absence de réclamation ou de refus, le classement est acquis et prononcé pour une durée de 5 ans. </w:t>
      </w:r>
    </w:p>
    <w:p w14:paraId="22903457" w14:textId="1134AAE6" w:rsidR="00D87DE8" w:rsidRDefault="00D87DE8" w:rsidP="00D87DE8">
      <w:pPr>
        <w:rPr>
          <w:sz w:val="24"/>
          <w:szCs w:val="24"/>
        </w:rPr>
      </w:pPr>
    </w:p>
    <w:p w14:paraId="2C8D035C" w14:textId="1C7E193F" w:rsidR="00D87DE8" w:rsidRDefault="00D87DE8" w:rsidP="00D87DE8">
      <w:pPr>
        <w:pStyle w:val="Paragraphedeliste"/>
        <w:numPr>
          <w:ilvl w:val="0"/>
          <w:numId w:val="6"/>
        </w:numPr>
        <w:rPr>
          <w:sz w:val="24"/>
          <w:szCs w:val="24"/>
        </w:rPr>
      </w:pPr>
      <w:r>
        <w:rPr>
          <w:sz w:val="24"/>
          <w:szCs w:val="24"/>
        </w:rPr>
        <w:t>La déclaration en mairie</w:t>
      </w:r>
    </w:p>
    <w:p w14:paraId="2C9B395D" w14:textId="45F86FD8" w:rsidR="00D87DE8" w:rsidRDefault="00D87DE8" w:rsidP="00D87DE8">
      <w:pPr>
        <w:pStyle w:val="Paragraphedeliste"/>
        <w:rPr>
          <w:sz w:val="24"/>
          <w:szCs w:val="24"/>
        </w:rPr>
      </w:pPr>
      <w:r>
        <w:rPr>
          <w:sz w:val="24"/>
          <w:szCs w:val="24"/>
        </w:rPr>
        <w:t>Elle doit être effectuée au préalable (avant la visite) de préférence ou à réception du document « décision de classement »</w:t>
      </w:r>
    </w:p>
    <w:p w14:paraId="5DA7D83C" w14:textId="270C747A" w:rsidR="00556957" w:rsidRDefault="00556957" w:rsidP="00556957">
      <w:pPr>
        <w:pStyle w:val="Paragraphedeliste"/>
        <w:numPr>
          <w:ilvl w:val="0"/>
          <w:numId w:val="6"/>
        </w:numPr>
        <w:rPr>
          <w:sz w:val="24"/>
          <w:szCs w:val="24"/>
        </w:rPr>
      </w:pPr>
      <w:r>
        <w:rPr>
          <w:sz w:val="24"/>
          <w:szCs w:val="24"/>
        </w:rPr>
        <w:t xml:space="preserve">La classement obtenu étant valable 5 ans, si vous réalisez des travaux au cours de cette période et que vous souhaitez obtenir une classification supérieure, vous devez faire une nouvelle demande de classement avant la fin des 5 ans. </w:t>
      </w:r>
    </w:p>
    <w:p w14:paraId="23DD3501" w14:textId="1AE904C8" w:rsidR="00556957" w:rsidRDefault="00556957" w:rsidP="00556957">
      <w:pPr>
        <w:pStyle w:val="Paragraphedeliste"/>
        <w:rPr>
          <w:sz w:val="24"/>
          <w:szCs w:val="24"/>
        </w:rPr>
      </w:pPr>
      <w:r>
        <w:rPr>
          <w:sz w:val="24"/>
          <w:szCs w:val="24"/>
        </w:rPr>
        <w:t xml:space="preserve">Dans le cas ou l’hébergement ne remplirait pas les critères de qualification de la catégorie souhaitée par le propriétaire, Belfort Tourisme devra émettre un avis défavorable et le meublé ne pourra être classé. Néanmoins le propriétaire pourra réitérer sa demande de classement après avoir mis en place les éléments manquants dans la même catégorie ou pour une catégorie inférieure. Cette nouvelle demande devra reprendre toutes les étapes de la procédure et sera facturée au même tarif. </w:t>
      </w:r>
    </w:p>
    <w:p w14:paraId="610BFC5B" w14:textId="2F2B1883" w:rsidR="00556957" w:rsidRDefault="00556957" w:rsidP="00556957">
      <w:pPr>
        <w:rPr>
          <w:sz w:val="24"/>
          <w:szCs w:val="24"/>
        </w:rPr>
      </w:pPr>
    </w:p>
    <w:p w14:paraId="235825DE" w14:textId="07B18C0B" w:rsidR="00556957" w:rsidRDefault="00556957" w:rsidP="00556957">
      <w:pPr>
        <w:rPr>
          <w:sz w:val="24"/>
          <w:szCs w:val="24"/>
        </w:rPr>
      </w:pPr>
    </w:p>
    <w:p w14:paraId="41564608" w14:textId="25C9780D" w:rsidR="00556957" w:rsidRDefault="00556957" w:rsidP="00556957">
      <w:pPr>
        <w:rPr>
          <w:sz w:val="24"/>
          <w:szCs w:val="24"/>
        </w:rPr>
      </w:pPr>
    </w:p>
    <w:p w14:paraId="04D0039C" w14:textId="77777777" w:rsidR="00556957" w:rsidRPr="00556957" w:rsidRDefault="00556957" w:rsidP="00556957">
      <w:pPr>
        <w:rPr>
          <w:i/>
          <w:iCs/>
          <w:sz w:val="20"/>
          <w:szCs w:val="20"/>
        </w:rPr>
      </w:pPr>
      <w:r w:rsidRPr="00556957">
        <w:rPr>
          <w:i/>
          <w:iCs/>
          <w:sz w:val="20"/>
          <w:szCs w:val="20"/>
        </w:rPr>
        <w:t xml:space="preserve">Organisme certifié pour effectuer les visites de contrôle des meublés de tourisme </w:t>
      </w:r>
    </w:p>
    <w:p w14:paraId="2C6A4B1B" w14:textId="77777777" w:rsidR="00556957" w:rsidRDefault="00556957" w:rsidP="00556957">
      <w:pPr>
        <w:rPr>
          <w:sz w:val="24"/>
          <w:szCs w:val="24"/>
        </w:rPr>
      </w:pPr>
    </w:p>
    <w:p w14:paraId="23B39208" w14:textId="3AF61459" w:rsidR="00556957" w:rsidRDefault="00556957" w:rsidP="00556957">
      <w:pPr>
        <w:rPr>
          <w:sz w:val="24"/>
          <w:szCs w:val="24"/>
        </w:rPr>
      </w:pPr>
    </w:p>
    <w:p w14:paraId="0D777333" w14:textId="77777777" w:rsidR="00556957" w:rsidRDefault="00556957" w:rsidP="00556957">
      <w:pPr>
        <w:rPr>
          <w:sz w:val="24"/>
          <w:szCs w:val="24"/>
        </w:rPr>
      </w:pPr>
    </w:p>
    <w:p w14:paraId="232F1115" w14:textId="3A8B2F57" w:rsidR="00556957" w:rsidRDefault="00556957" w:rsidP="00556957">
      <w:pPr>
        <w:rPr>
          <w:b/>
          <w:bCs/>
          <w:sz w:val="24"/>
          <w:szCs w:val="24"/>
          <w:u w:val="single"/>
        </w:rPr>
      </w:pPr>
      <w:r w:rsidRPr="00556957">
        <w:rPr>
          <w:b/>
          <w:bCs/>
          <w:sz w:val="24"/>
          <w:szCs w:val="24"/>
          <w:u w:val="single"/>
        </w:rPr>
        <w:t>Informations générales</w:t>
      </w:r>
    </w:p>
    <w:p w14:paraId="08A3DED9" w14:textId="48E80979" w:rsidR="00556957" w:rsidRDefault="00556957" w:rsidP="00556957">
      <w:pPr>
        <w:pStyle w:val="Paragraphedeliste"/>
        <w:numPr>
          <w:ilvl w:val="0"/>
          <w:numId w:val="6"/>
        </w:numPr>
        <w:rPr>
          <w:sz w:val="24"/>
          <w:szCs w:val="24"/>
        </w:rPr>
      </w:pPr>
      <w:r>
        <w:rPr>
          <w:sz w:val="24"/>
          <w:szCs w:val="24"/>
        </w:rPr>
        <w:t>Libre arbitre</w:t>
      </w:r>
    </w:p>
    <w:p w14:paraId="08C04479" w14:textId="09249D54" w:rsidR="00556957" w:rsidRDefault="00556957" w:rsidP="00556957">
      <w:pPr>
        <w:pStyle w:val="Paragraphedeliste"/>
        <w:rPr>
          <w:sz w:val="24"/>
          <w:szCs w:val="24"/>
        </w:rPr>
      </w:pPr>
      <w:r>
        <w:rPr>
          <w:sz w:val="24"/>
          <w:szCs w:val="24"/>
        </w:rPr>
        <w:t>Le classement en meublé de tourisme est une démarche volontaire et totalement indépendante de celle d’une labellisation (Gîte de France …)</w:t>
      </w:r>
    </w:p>
    <w:p w14:paraId="5CB4607A" w14:textId="2C914BAE" w:rsidR="00556957" w:rsidRDefault="00556957" w:rsidP="00556957">
      <w:pPr>
        <w:pStyle w:val="Paragraphedeliste"/>
        <w:rPr>
          <w:sz w:val="24"/>
          <w:szCs w:val="24"/>
        </w:rPr>
      </w:pPr>
      <w:r>
        <w:rPr>
          <w:sz w:val="24"/>
          <w:szCs w:val="24"/>
        </w:rPr>
        <w:t xml:space="preserve">Le classement est indépendant de tout démarchage commercial et ne peut en aucun cas contraindre à une adhésion à quel qu’autre service </w:t>
      </w:r>
    </w:p>
    <w:p w14:paraId="5D1111E6" w14:textId="4B433FB1" w:rsidR="00556957" w:rsidRDefault="00556957" w:rsidP="00556957">
      <w:pPr>
        <w:pStyle w:val="Paragraphedeliste"/>
        <w:numPr>
          <w:ilvl w:val="0"/>
          <w:numId w:val="6"/>
        </w:numPr>
        <w:rPr>
          <w:sz w:val="24"/>
          <w:szCs w:val="24"/>
        </w:rPr>
      </w:pPr>
      <w:r>
        <w:rPr>
          <w:sz w:val="24"/>
          <w:szCs w:val="24"/>
        </w:rPr>
        <w:t xml:space="preserve">Confidentialité des données </w:t>
      </w:r>
    </w:p>
    <w:p w14:paraId="6DEF581E" w14:textId="68F96B47" w:rsidR="00556957" w:rsidRDefault="00556957" w:rsidP="00556957">
      <w:pPr>
        <w:pStyle w:val="Paragraphedeliste"/>
        <w:rPr>
          <w:sz w:val="24"/>
          <w:szCs w:val="24"/>
        </w:rPr>
      </w:pPr>
      <w:r>
        <w:rPr>
          <w:sz w:val="24"/>
          <w:szCs w:val="24"/>
        </w:rPr>
        <w:t xml:space="preserve">Belfort Tourisme s’engage à respecter la confidentialité des informations recueillies au cours de ses activités de contrôle, hormis les données nécessaires au classement, à la promotion et à la commercialisation du meublé. </w:t>
      </w:r>
    </w:p>
    <w:p w14:paraId="43957C54" w14:textId="4CAEDC0D" w:rsidR="00556957" w:rsidRDefault="00556957" w:rsidP="00556957">
      <w:pPr>
        <w:pStyle w:val="Paragraphedeliste"/>
        <w:numPr>
          <w:ilvl w:val="0"/>
          <w:numId w:val="6"/>
        </w:numPr>
        <w:rPr>
          <w:sz w:val="24"/>
          <w:szCs w:val="24"/>
        </w:rPr>
      </w:pPr>
      <w:r>
        <w:rPr>
          <w:sz w:val="24"/>
          <w:szCs w:val="24"/>
        </w:rPr>
        <w:t xml:space="preserve">Réclamation </w:t>
      </w:r>
    </w:p>
    <w:p w14:paraId="6B3CACDA" w14:textId="51283010" w:rsidR="00556957" w:rsidRDefault="00556957" w:rsidP="00556957">
      <w:pPr>
        <w:pStyle w:val="Paragraphedeliste"/>
        <w:rPr>
          <w:sz w:val="24"/>
          <w:szCs w:val="24"/>
        </w:rPr>
      </w:pPr>
      <w:r>
        <w:rPr>
          <w:sz w:val="24"/>
          <w:szCs w:val="24"/>
        </w:rPr>
        <w:t xml:space="preserve">Dès réception des documents relatifs à la démarche de classement, envoyés par Belfort Tourisme, vous disposez de 15 jours pour adresser vos remarques et réclamations. </w:t>
      </w:r>
    </w:p>
    <w:p w14:paraId="0DC8C04A" w14:textId="72DC367F" w:rsidR="00556957" w:rsidRDefault="00556957" w:rsidP="00556957">
      <w:pPr>
        <w:pStyle w:val="Paragraphedeliste"/>
        <w:rPr>
          <w:sz w:val="24"/>
          <w:szCs w:val="24"/>
        </w:rPr>
      </w:pPr>
      <w:r>
        <w:rPr>
          <w:sz w:val="24"/>
          <w:szCs w:val="24"/>
        </w:rPr>
        <w:t xml:space="preserve">Merci d’envoyer votre courrier de réclamation à : </w:t>
      </w:r>
    </w:p>
    <w:p w14:paraId="05238ED1" w14:textId="09477F47" w:rsidR="00556957" w:rsidRPr="00556957" w:rsidRDefault="00556957" w:rsidP="00556957">
      <w:pPr>
        <w:pStyle w:val="Paragraphedeliste"/>
        <w:rPr>
          <w:i/>
          <w:iCs/>
          <w:sz w:val="24"/>
          <w:szCs w:val="24"/>
        </w:rPr>
      </w:pPr>
      <w:r w:rsidRPr="00556957">
        <w:rPr>
          <w:i/>
          <w:iCs/>
          <w:sz w:val="24"/>
          <w:szCs w:val="24"/>
        </w:rPr>
        <w:t xml:space="preserve">Belfort Tourisme </w:t>
      </w:r>
    </w:p>
    <w:p w14:paraId="16EA85F6" w14:textId="36688F84" w:rsidR="00556957" w:rsidRPr="00556957" w:rsidRDefault="00556957" w:rsidP="00556957">
      <w:pPr>
        <w:pStyle w:val="Paragraphedeliste"/>
        <w:rPr>
          <w:i/>
          <w:iCs/>
          <w:sz w:val="24"/>
          <w:szCs w:val="24"/>
        </w:rPr>
      </w:pPr>
      <w:r w:rsidRPr="00556957">
        <w:rPr>
          <w:i/>
          <w:iCs/>
          <w:sz w:val="24"/>
          <w:szCs w:val="24"/>
        </w:rPr>
        <w:t xml:space="preserve">2 place de l’Arsenal </w:t>
      </w:r>
    </w:p>
    <w:p w14:paraId="64567F23" w14:textId="5E7EDB6D" w:rsidR="00556957" w:rsidRDefault="00556957" w:rsidP="00556957">
      <w:pPr>
        <w:pStyle w:val="Paragraphedeliste"/>
        <w:rPr>
          <w:i/>
          <w:iCs/>
          <w:sz w:val="24"/>
          <w:szCs w:val="24"/>
        </w:rPr>
      </w:pPr>
      <w:r w:rsidRPr="00556957">
        <w:rPr>
          <w:i/>
          <w:iCs/>
          <w:sz w:val="24"/>
          <w:szCs w:val="24"/>
        </w:rPr>
        <w:t>90 000 Belfort</w:t>
      </w:r>
    </w:p>
    <w:p w14:paraId="43B4D032" w14:textId="0AA3E1B6" w:rsidR="00556957" w:rsidRDefault="00556957" w:rsidP="00556957">
      <w:pPr>
        <w:pStyle w:val="Paragraphedeliste"/>
        <w:rPr>
          <w:i/>
          <w:iCs/>
          <w:sz w:val="24"/>
          <w:szCs w:val="24"/>
        </w:rPr>
      </w:pPr>
    </w:p>
    <w:p w14:paraId="0C4CE6F5" w14:textId="1EB4B2A5" w:rsidR="00556957" w:rsidRDefault="00556957" w:rsidP="00556957">
      <w:pPr>
        <w:pStyle w:val="Paragraphedeliste"/>
        <w:rPr>
          <w:sz w:val="24"/>
          <w:szCs w:val="24"/>
        </w:rPr>
      </w:pPr>
      <w:r>
        <w:rPr>
          <w:sz w:val="24"/>
          <w:szCs w:val="24"/>
        </w:rPr>
        <w:t xml:space="preserve">Pour toute réclamation écrite reçue, un accusé de réception vous sera envoyé par écrit dans un délai maximum de 8 jours. La réponse à votre plainte vous sera apportée par écrit dans un délai maximum de 15 jours. </w:t>
      </w:r>
    </w:p>
    <w:p w14:paraId="153626EE" w14:textId="0B37D2DF" w:rsidR="00556957" w:rsidRDefault="00556957" w:rsidP="00556957">
      <w:pPr>
        <w:rPr>
          <w:sz w:val="24"/>
          <w:szCs w:val="24"/>
        </w:rPr>
      </w:pPr>
    </w:p>
    <w:p w14:paraId="77A158C0" w14:textId="03D6B03F" w:rsidR="00556957" w:rsidRDefault="00556957" w:rsidP="00556957">
      <w:pPr>
        <w:rPr>
          <w:sz w:val="24"/>
          <w:szCs w:val="24"/>
        </w:rPr>
      </w:pPr>
    </w:p>
    <w:p w14:paraId="5E3402FA" w14:textId="0C632377" w:rsidR="00556957" w:rsidRDefault="00556957" w:rsidP="00556957">
      <w:pPr>
        <w:rPr>
          <w:sz w:val="24"/>
          <w:szCs w:val="24"/>
        </w:rPr>
      </w:pPr>
    </w:p>
    <w:p w14:paraId="52543C42" w14:textId="04989A61" w:rsidR="00556957" w:rsidRDefault="00556957" w:rsidP="00556957">
      <w:pPr>
        <w:rPr>
          <w:sz w:val="24"/>
          <w:szCs w:val="24"/>
        </w:rPr>
      </w:pPr>
    </w:p>
    <w:p w14:paraId="6D672C04" w14:textId="2A1078CF" w:rsidR="00556957" w:rsidRDefault="00556957" w:rsidP="00556957">
      <w:pPr>
        <w:rPr>
          <w:sz w:val="24"/>
          <w:szCs w:val="24"/>
        </w:rPr>
      </w:pPr>
    </w:p>
    <w:p w14:paraId="54F771A4" w14:textId="33CF959E" w:rsidR="00556957" w:rsidRDefault="00556957" w:rsidP="00556957">
      <w:pPr>
        <w:rPr>
          <w:sz w:val="24"/>
          <w:szCs w:val="24"/>
        </w:rPr>
      </w:pPr>
    </w:p>
    <w:p w14:paraId="3DAB9D99" w14:textId="7BC9D031" w:rsidR="00556957" w:rsidRDefault="00556957" w:rsidP="00556957">
      <w:pPr>
        <w:rPr>
          <w:sz w:val="24"/>
          <w:szCs w:val="24"/>
        </w:rPr>
      </w:pPr>
    </w:p>
    <w:p w14:paraId="0844F14C" w14:textId="57E9B013" w:rsidR="00556957" w:rsidRDefault="00556957" w:rsidP="00556957">
      <w:pPr>
        <w:rPr>
          <w:sz w:val="24"/>
          <w:szCs w:val="24"/>
        </w:rPr>
      </w:pPr>
    </w:p>
    <w:p w14:paraId="3B149CF9" w14:textId="20D6CEA8" w:rsidR="00556957" w:rsidRDefault="00556957" w:rsidP="00556957">
      <w:pPr>
        <w:rPr>
          <w:sz w:val="24"/>
          <w:szCs w:val="24"/>
        </w:rPr>
      </w:pPr>
    </w:p>
    <w:p w14:paraId="6BC2C078" w14:textId="295EB9B3" w:rsidR="00556957" w:rsidRDefault="00556957" w:rsidP="00556957">
      <w:pPr>
        <w:rPr>
          <w:sz w:val="24"/>
          <w:szCs w:val="24"/>
        </w:rPr>
      </w:pPr>
    </w:p>
    <w:p w14:paraId="4D6F761D" w14:textId="77777777" w:rsidR="00556957" w:rsidRPr="00556957" w:rsidRDefault="00556957" w:rsidP="00556957">
      <w:pPr>
        <w:rPr>
          <w:i/>
          <w:iCs/>
          <w:sz w:val="20"/>
          <w:szCs w:val="20"/>
        </w:rPr>
      </w:pPr>
      <w:r w:rsidRPr="00556957">
        <w:rPr>
          <w:i/>
          <w:iCs/>
          <w:sz w:val="20"/>
          <w:szCs w:val="20"/>
        </w:rPr>
        <w:t xml:space="preserve">Organisme certifié pour effectuer les visites de contrôle des meublés de tourisme </w:t>
      </w:r>
    </w:p>
    <w:p w14:paraId="12CFEACD" w14:textId="77777777" w:rsidR="00556957" w:rsidRPr="00556957" w:rsidRDefault="00556957" w:rsidP="00556957">
      <w:pPr>
        <w:rPr>
          <w:sz w:val="24"/>
          <w:szCs w:val="24"/>
        </w:rPr>
      </w:pPr>
    </w:p>
    <w:sectPr w:rsidR="00556957" w:rsidRPr="00556957" w:rsidSect="00071B9C">
      <w:headerReference w:type="default" r:id="rId9"/>
      <w:footerReference w:type="default" r:id="rId10"/>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8015" w14:textId="77777777" w:rsidR="008560A0" w:rsidRDefault="008560A0" w:rsidP="00A4118B">
      <w:pPr>
        <w:spacing w:after="0" w:line="240" w:lineRule="auto"/>
      </w:pPr>
      <w:r>
        <w:separator/>
      </w:r>
    </w:p>
  </w:endnote>
  <w:endnote w:type="continuationSeparator" w:id="0">
    <w:p w14:paraId="4DAE4DD0" w14:textId="77777777" w:rsidR="008560A0" w:rsidRDefault="008560A0" w:rsidP="00A4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onio">
    <w:altName w:val="Calibri"/>
    <w:charset w:val="00"/>
    <w:family w:val="auto"/>
    <w:pitch w:val="variable"/>
    <w:sig w:usb0="A00000EF" w:usb1="5000204B" w:usb2="00000000" w:usb3="00000000" w:csb0="00000093" w:csb1="00000000"/>
  </w:font>
  <w:font w:name="Antonio light">
    <w:altName w:val="Cambria"/>
    <w:panose1 w:val="00000000000000000000"/>
    <w:charset w:val="00"/>
    <w:family w:val="roman"/>
    <w:notTrueType/>
    <w:pitch w:val="default"/>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11D6" w14:textId="77777777" w:rsidR="00A4118B" w:rsidRDefault="00C537F4">
    <w:pPr>
      <w:pStyle w:val="Pieddepage"/>
    </w:pPr>
    <w:r>
      <w:rPr>
        <w:noProof/>
      </w:rPr>
      <w:drawing>
        <wp:anchor distT="0" distB="0" distL="114300" distR="114300" simplePos="0" relativeHeight="251658240" behindDoc="1" locked="0" layoutInCell="1" allowOverlap="1" wp14:anchorId="16C6EEA9" wp14:editId="68BE9226">
          <wp:simplePos x="0" y="0"/>
          <wp:positionH relativeFrom="page">
            <wp:posOffset>-145335</wp:posOffset>
          </wp:positionH>
          <wp:positionV relativeFrom="paragraph">
            <wp:posOffset>114468</wp:posOffset>
          </wp:positionV>
          <wp:extent cx="7713345" cy="821068"/>
          <wp:effectExtent l="0" t="0" r="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530" cy="8244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05E">
      <w:rPr>
        <w:noProof/>
      </w:rPr>
      <mc:AlternateContent>
        <mc:Choice Requires="wps">
          <w:drawing>
            <wp:anchor distT="0" distB="0" distL="114300" distR="114300" simplePos="0" relativeHeight="251662336" behindDoc="0" locked="0" layoutInCell="1" allowOverlap="1" wp14:anchorId="71F9A3F4" wp14:editId="1113B3EA">
              <wp:simplePos x="0" y="0"/>
              <wp:positionH relativeFrom="column">
                <wp:posOffset>-889635</wp:posOffset>
              </wp:positionH>
              <wp:positionV relativeFrom="paragraph">
                <wp:posOffset>187110</wp:posOffset>
              </wp:positionV>
              <wp:extent cx="7557702" cy="3307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7557702" cy="330740"/>
                      </a:xfrm>
                      <a:prstGeom prst="rect">
                        <a:avLst/>
                      </a:prstGeom>
                      <a:noFill/>
                      <a:ln w="6350">
                        <a:noFill/>
                      </a:ln>
                    </wps:spPr>
                    <wps:txbx>
                      <w:txbxContent>
                        <w:p w14:paraId="5604F85C" w14:textId="65CC3235" w:rsidR="00AC37CF" w:rsidRPr="00C537F4" w:rsidRDefault="00AC37CF" w:rsidP="00AC37CF">
                          <w:pPr>
                            <w:jc w:val="center"/>
                            <w:rPr>
                              <w:rFonts w:ascii="Times New Roman" w:eastAsia="Times New Roman" w:hAnsi="Times New Roman" w:cs="Times New Roman"/>
                              <w:color w:val="FFFFFF" w:themeColor="background1"/>
                              <w:sz w:val="18"/>
                              <w:szCs w:val="24"/>
                              <w:lang w:eastAsia="fr-FR"/>
                            </w:rPr>
                          </w:pPr>
                          <w:r w:rsidRPr="00C537F4">
                            <w:rPr>
                              <w:rFonts w:ascii="Open Sans Light" w:hAnsi="Open Sans Light" w:cs="Open Sans Light"/>
                              <w:color w:val="FFFFFF" w:themeColor="background1"/>
                              <w:sz w:val="16"/>
                            </w:rPr>
                            <w:t>Immatriculation commerciale IM 090 12 0005 • Siret 403 394 554 000</w:t>
                          </w:r>
                          <w:r w:rsidR="00290B0D">
                            <w:rPr>
                              <w:rFonts w:ascii="Open Sans Light" w:hAnsi="Open Sans Light" w:cs="Open Sans Light"/>
                              <w:color w:val="FFFFFF" w:themeColor="background1"/>
                              <w:sz w:val="16"/>
                            </w:rPr>
                            <w:t>30</w:t>
                          </w:r>
                          <w:r w:rsidRPr="00C537F4">
                            <w:rPr>
                              <w:rFonts w:ascii="Open Sans Light" w:hAnsi="Open Sans Light" w:cs="Open Sans Light"/>
                              <w:color w:val="FFFFFF" w:themeColor="background1"/>
                              <w:sz w:val="16"/>
                            </w:rPr>
                            <w:t xml:space="preserve"> • APE 7990 Z</w:t>
                          </w:r>
                        </w:p>
                        <w:p w14:paraId="17B8D2CB" w14:textId="77777777" w:rsidR="0006605E" w:rsidRDefault="00AC37C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F9A3F4" id="_x0000_t202" coordsize="21600,21600" o:spt="202" path="m,l,21600r21600,l21600,xe">
              <v:stroke joinstyle="miter"/>
              <v:path gradientshapeok="t" o:connecttype="rect"/>
            </v:shapetype>
            <v:shape id="Zone de texte 3" o:spid="_x0000_s1028" type="#_x0000_t202" style="position:absolute;margin-left:-70.05pt;margin-top:14.75pt;width:595.1pt;height:26.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7HAIAADM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" filled="f" stroked="f" strokeweight=".5pt">
              <v:textbox>
                <w:txbxContent>
                  <w:p w14:paraId="5604F85C" w14:textId="65CC3235" w:rsidR="00AC37CF" w:rsidRPr="00C537F4" w:rsidRDefault="00AC37CF" w:rsidP="00AC37CF">
                    <w:pPr>
                      <w:jc w:val="center"/>
                      <w:rPr>
                        <w:rFonts w:ascii="Times New Roman" w:eastAsia="Times New Roman" w:hAnsi="Times New Roman" w:cs="Times New Roman"/>
                        <w:color w:val="FFFFFF" w:themeColor="background1"/>
                        <w:sz w:val="18"/>
                        <w:szCs w:val="24"/>
                        <w:lang w:eastAsia="fr-FR"/>
                      </w:rPr>
                    </w:pPr>
                    <w:r w:rsidRPr="00C537F4">
                      <w:rPr>
                        <w:rFonts w:ascii="Open Sans Light" w:hAnsi="Open Sans Light" w:cs="Open Sans Light"/>
                        <w:color w:val="FFFFFF" w:themeColor="background1"/>
                        <w:sz w:val="16"/>
                      </w:rPr>
                      <w:t>Immatriculation commerciale IM 090 12 0005 • Siret 403 394 554 000</w:t>
                    </w:r>
                    <w:r w:rsidR="00290B0D">
                      <w:rPr>
                        <w:rFonts w:ascii="Open Sans Light" w:hAnsi="Open Sans Light" w:cs="Open Sans Light"/>
                        <w:color w:val="FFFFFF" w:themeColor="background1"/>
                        <w:sz w:val="16"/>
                      </w:rPr>
                      <w:t>30</w:t>
                    </w:r>
                    <w:r w:rsidRPr="00C537F4">
                      <w:rPr>
                        <w:rFonts w:ascii="Open Sans Light" w:hAnsi="Open Sans Light" w:cs="Open Sans Light"/>
                        <w:color w:val="FFFFFF" w:themeColor="background1"/>
                        <w:sz w:val="16"/>
                      </w:rPr>
                      <w:t xml:space="preserve"> • APE 7990 Z</w:t>
                    </w:r>
                  </w:p>
                  <w:p w14:paraId="17B8D2CB" w14:textId="77777777" w:rsidR="0006605E" w:rsidRDefault="00AC37CF">
                    <w: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FEC3" w14:textId="77777777" w:rsidR="008560A0" w:rsidRDefault="008560A0" w:rsidP="00A4118B">
      <w:pPr>
        <w:spacing w:after="0" w:line="240" w:lineRule="auto"/>
      </w:pPr>
      <w:r>
        <w:separator/>
      </w:r>
    </w:p>
  </w:footnote>
  <w:footnote w:type="continuationSeparator" w:id="0">
    <w:p w14:paraId="0AD20B80" w14:textId="77777777" w:rsidR="008560A0" w:rsidRDefault="008560A0" w:rsidP="00A41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903D" w14:textId="77777777" w:rsidR="00A4118B" w:rsidRDefault="005B14D2" w:rsidP="00C537F4">
    <w:pPr>
      <w:pStyle w:val="En-tte"/>
    </w:pPr>
    <w:r>
      <w:rPr>
        <w:noProof/>
      </w:rPr>
      <mc:AlternateContent>
        <mc:Choice Requires="wps">
          <w:drawing>
            <wp:anchor distT="0" distB="0" distL="114300" distR="114300" simplePos="0" relativeHeight="251665408" behindDoc="0" locked="0" layoutInCell="1" allowOverlap="1" wp14:anchorId="4A9BB6D7" wp14:editId="773C9919">
              <wp:simplePos x="0" y="0"/>
              <wp:positionH relativeFrom="column">
                <wp:posOffset>3614421</wp:posOffset>
              </wp:positionH>
              <wp:positionV relativeFrom="paragraph">
                <wp:posOffset>-12065</wp:posOffset>
              </wp:positionV>
              <wp:extent cx="2222500" cy="1144270"/>
              <wp:effectExtent l="0" t="0" r="6350" b="0"/>
              <wp:wrapNone/>
              <wp:docPr id="7" name="Zone de texte 7"/>
              <wp:cNvGraphicFramePr/>
              <a:graphic xmlns:a="http://schemas.openxmlformats.org/drawingml/2006/main">
                <a:graphicData uri="http://schemas.microsoft.com/office/word/2010/wordprocessingShape">
                  <wps:wsp>
                    <wps:cNvSpPr txBox="1"/>
                    <wps:spPr>
                      <a:xfrm>
                        <a:off x="0" y="0"/>
                        <a:ext cx="2222500" cy="1144270"/>
                      </a:xfrm>
                      <a:prstGeom prst="rect">
                        <a:avLst/>
                      </a:prstGeom>
                      <a:solidFill>
                        <a:schemeClr val="lt1"/>
                      </a:solidFill>
                      <a:ln w="6350">
                        <a:noFill/>
                      </a:ln>
                    </wps:spPr>
                    <wps:txbx>
                      <w:txbxContent>
                        <w:p w14:paraId="3BE9DD9E" w14:textId="77777777" w:rsidR="005B14D2" w:rsidRPr="005B14D2" w:rsidRDefault="005B14D2" w:rsidP="005B14D2">
                          <w:pPr>
                            <w:spacing w:after="0" w:line="240" w:lineRule="auto"/>
                            <w:jc w:val="right"/>
                            <w:rPr>
                              <w:rFonts w:ascii="Antonio light" w:hAnsi="Antonio light"/>
                              <w:color w:val="E23081"/>
                              <w:sz w:val="21"/>
                              <w:lang w:val="en-US"/>
                            </w:rPr>
                          </w:pPr>
                          <w:r w:rsidRPr="005B14D2">
                            <w:rPr>
                              <w:rFonts w:ascii="Antonio light" w:hAnsi="Antonio light"/>
                              <w:color w:val="E23081"/>
                              <w:sz w:val="21"/>
                              <w:lang w:val="en-US"/>
                            </w:rPr>
                            <w:t>www.belfort-tourisme.com</w:t>
                          </w:r>
                        </w:p>
                        <w:p w14:paraId="15E7C66D" w14:textId="77777777" w:rsidR="005B14D2" w:rsidRPr="00C537F4" w:rsidRDefault="005B14D2" w:rsidP="005B14D2">
                          <w:pPr>
                            <w:spacing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BB6D7" id="_x0000_t202" coordsize="21600,21600" o:spt="202" path="m,l,21600r21600,l21600,xe">
              <v:stroke joinstyle="miter"/>
              <v:path gradientshapeok="t" o:connecttype="rect"/>
            </v:shapetype>
            <v:shape id="Zone de texte 7" o:spid="_x0000_s1026" type="#_x0000_t202" style="position:absolute;margin-left:284.6pt;margin-top:-.95pt;width:175pt;height:9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" fillcolor="white [3201]" stroked="f" strokeweight=".5pt">
              <v:textbox>
                <w:txbxContent>
                  <w:p w14:paraId="3BE9DD9E" w14:textId="77777777" w:rsidR="005B14D2" w:rsidRPr="005B14D2" w:rsidRDefault="005B14D2" w:rsidP="005B14D2">
                    <w:pPr>
                      <w:spacing w:after="0" w:line="240" w:lineRule="auto"/>
                      <w:jc w:val="right"/>
                      <w:rPr>
                        <w:rFonts w:ascii="Antonio light" w:hAnsi="Antonio light"/>
                        <w:color w:val="E23081"/>
                        <w:sz w:val="21"/>
                        <w:lang w:val="en-US"/>
                      </w:rPr>
                    </w:pPr>
                    <w:r w:rsidRPr="005B14D2">
                      <w:rPr>
                        <w:rFonts w:ascii="Antonio light" w:hAnsi="Antonio light"/>
                        <w:color w:val="E23081"/>
                        <w:sz w:val="21"/>
                        <w:lang w:val="en-US"/>
                      </w:rPr>
                      <w:t>www.belfort-tourisme.com</w:t>
                    </w:r>
                  </w:p>
                  <w:p w14:paraId="15E7C66D" w14:textId="77777777" w:rsidR="005B14D2" w:rsidRPr="00C537F4" w:rsidRDefault="005B14D2" w:rsidP="005B14D2">
                    <w:pPr>
                      <w:spacing w:line="240" w:lineRule="auto"/>
                      <w:rPr>
                        <w:sz w:val="20"/>
                      </w:rPr>
                    </w:pPr>
                  </w:p>
                </w:txbxContent>
              </v:textbox>
            </v:shape>
          </w:pict>
        </mc:Fallback>
      </mc:AlternateContent>
    </w:r>
    <w:r w:rsidR="00C537F4">
      <w:rPr>
        <w:noProof/>
      </w:rPr>
      <mc:AlternateContent>
        <mc:Choice Requires="wps">
          <w:drawing>
            <wp:anchor distT="0" distB="0" distL="114300" distR="114300" simplePos="0" relativeHeight="251663360" behindDoc="0" locked="0" layoutInCell="1" allowOverlap="1" wp14:anchorId="7D2F3A2C" wp14:editId="17D79AC1">
              <wp:simplePos x="0" y="0"/>
              <wp:positionH relativeFrom="column">
                <wp:posOffset>340974</wp:posOffset>
              </wp:positionH>
              <wp:positionV relativeFrom="paragraph">
                <wp:posOffset>-171656</wp:posOffset>
              </wp:positionV>
              <wp:extent cx="1441240" cy="114427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441240" cy="1144270"/>
                      </a:xfrm>
                      <a:prstGeom prst="rect">
                        <a:avLst/>
                      </a:prstGeom>
                      <a:solidFill>
                        <a:schemeClr val="lt1"/>
                      </a:solidFill>
                      <a:ln w="6350">
                        <a:noFill/>
                      </a:ln>
                    </wps:spPr>
                    <wps:txbx>
                      <w:txbxContent>
                        <w:p w14:paraId="4E0EE617"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Belfort Territoire de Tourisme</w:t>
                          </w:r>
                        </w:p>
                        <w:p w14:paraId="2C9DEA61"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2 place de l’Arsenal</w:t>
                          </w:r>
                        </w:p>
                        <w:p w14:paraId="413565E7"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90000, Belfort</w:t>
                          </w:r>
                        </w:p>
                        <w:p w14:paraId="38932084" w14:textId="77777777" w:rsidR="00C537F4" w:rsidRPr="00C537F4" w:rsidRDefault="00C537F4" w:rsidP="00C537F4">
                          <w:pPr>
                            <w:spacing w:after="0" w:line="240" w:lineRule="auto"/>
                            <w:rPr>
                              <w:rFonts w:ascii="Antonio light" w:hAnsi="Antonio light"/>
                              <w:color w:val="4C4846"/>
                              <w:sz w:val="18"/>
                              <w:lang w:val="en-US"/>
                            </w:rPr>
                          </w:pPr>
                          <w:proofErr w:type="gramStart"/>
                          <w:r w:rsidRPr="00C537F4">
                            <w:rPr>
                              <w:rFonts w:ascii="Antonio light" w:hAnsi="Antonio light"/>
                              <w:color w:val="4C4846"/>
                              <w:sz w:val="18"/>
                              <w:lang w:val="en-US"/>
                            </w:rPr>
                            <w:t>Tel :</w:t>
                          </w:r>
                          <w:proofErr w:type="gramEnd"/>
                          <w:r w:rsidRPr="00C537F4">
                            <w:rPr>
                              <w:rFonts w:ascii="Antonio light" w:hAnsi="Antonio light"/>
                              <w:color w:val="4C4846"/>
                              <w:sz w:val="18"/>
                              <w:lang w:val="en-US"/>
                            </w:rPr>
                            <w:t xml:space="preserve"> 03 84 55 90 90</w:t>
                          </w:r>
                        </w:p>
                        <w:p w14:paraId="7F533A5F" w14:textId="77777777" w:rsidR="00C537F4" w:rsidRPr="00C537F4" w:rsidRDefault="00000000" w:rsidP="00C537F4">
                          <w:pPr>
                            <w:spacing w:after="0" w:line="240" w:lineRule="auto"/>
                            <w:rPr>
                              <w:rFonts w:ascii="Antonio light" w:hAnsi="Antonio light"/>
                              <w:color w:val="E13081"/>
                              <w:sz w:val="18"/>
                              <w:lang w:val="en-US"/>
                            </w:rPr>
                          </w:pPr>
                          <w:hyperlink r:id="rId1" w:history="1">
                            <w:r w:rsidR="00C537F4" w:rsidRPr="00C537F4">
                              <w:rPr>
                                <w:rStyle w:val="Lienhypertexte"/>
                                <w:rFonts w:ascii="Antonio light" w:hAnsi="Antonio light"/>
                                <w:color w:val="E13081"/>
                                <w:sz w:val="18"/>
                                <w:lang w:val="en-US"/>
                              </w:rPr>
                              <w:t>accueil@belfort-tourisme.com</w:t>
                            </w:r>
                          </w:hyperlink>
                          <w:r w:rsidR="005B14D2">
                            <w:rPr>
                              <w:rStyle w:val="Lienhypertexte"/>
                              <w:rFonts w:ascii="Antonio light" w:hAnsi="Antonio light"/>
                              <w:color w:val="E13081"/>
                              <w:sz w:val="18"/>
                              <w:lang w:val="en-US"/>
                            </w:rPr>
                            <w:t xml:space="preserve"> </w:t>
                          </w:r>
                        </w:p>
                        <w:p w14:paraId="36F34739" w14:textId="77777777" w:rsidR="00C537F4" w:rsidRPr="00C537F4" w:rsidRDefault="00C537F4" w:rsidP="00C537F4">
                          <w:pPr>
                            <w:spacing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3A2C" id="Zone de texte 5" o:spid="_x0000_s1027" type="#_x0000_t202" style="position:absolute;margin-left:26.85pt;margin-top:-13.5pt;width:113.5pt;height:9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" fillcolor="white [3201]" stroked="f" strokeweight=".5pt">
              <v:textbox>
                <w:txbxContent>
                  <w:p w14:paraId="4E0EE617"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Belfort Territoire de Tourisme</w:t>
                    </w:r>
                  </w:p>
                  <w:p w14:paraId="2C9DEA61"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2 place de l’Arsenal</w:t>
                    </w:r>
                  </w:p>
                  <w:p w14:paraId="413565E7" w14:textId="77777777" w:rsidR="00C537F4" w:rsidRPr="00C537F4" w:rsidRDefault="00C537F4" w:rsidP="00C537F4">
                    <w:pPr>
                      <w:spacing w:after="0" w:line="240" w:lineRule="auto"/>
                      <w:rPr>
                        <w:rFonts w:ascii="Antonio light" w:hAnsi="Antonio light"/>
                        <w:color w:val="4C4846"/>
                        <w:sz w:val="18"/>
                      </w:rPr>
                    </w:pPr>
                    <w:r w:rsidRPr="00C537F4">
                      <w:rPr>
                        <w:rFonts w:ascii="Antonio light" w:hAnsi="Antonio light"/>
                        <w:color w:val="4C4846"/>
                        <w:sz w:val="18"/>
                      </w:rPr>
                      <w:t>90000, Belfort</w:t>
                    </w:r>
                  </w:p>
                  <w:p w14:paraId="38932084" w14:textId="77777777" w:rsidR="00C537F4" w:rsidRPr="00C537F4" w:rsidRDefault="00C537F4" w:rsidP="00C537F4">
                    <w:pPr>
                      <w:spacing w:after="0" w:line="240" w:lineRule="auto"/>
                      <w:rPr>
                        <w:rFonts w:ascii="Antonio light" w:hAnsi="Antonio light"/>
                        <w:color w:val="4C4846"/>
                        <w:sz w:val="18"/>
                        <w:lang w:val="en-US"/>
                      </w:rPr>
                    </w:pPr>
                    <w:proofErr w:type="gramStart"/>
                    <w:r w:rsidRPr="00C537F4">
                      <w:rPr>
                        <w:rFonts w:ascii="Antonio light" w:hAnsi="Antonio light"/>
                        <w:color w:val="4C4846"/>
                        <w:sz w:val="18"/>
                        <w:lang w:val="en-US"/>
                      </w:rPr>
                      <w:t>Tel :</w:t>
                    </w:r>
                    <w:proofErr w:type="gramEnd"/>
                    <w:r w:rsidRPr="00C537F4">
                      <w:rPr>
                        <w:rFonts w:ascii="Antonio light" w:hAnsi="Antonio light"/>
                        <w:color w:val="4C4846"/>
                        <w:sz w:val="18"/>
                        <w:lang w:val="en-US"/>
                      </w:rPr>
                      <w:t xml:space="preserve"> 03 84 55 90 90</w:t>
                    </w:r>
                  </w:p>
                  <w:p w14:paraId="7F533A5F" w14:textId="77777777" w:rsidR="00C537F4" w:rsidRPr="00C537F4" w:rsidRDefault="00000000" w:rsidP="00C537F4">
                    <w:pPr>
                      <w:spacing w:after="0" w:line="240" w:lineRule="auto"/>
                      <w:rPr>
                        <w:rFonts w:ascii="Antonio light" w:hAnsi="Antonio light"/>
                        <w:color w:val="E13081"/>
                        <w:sz w:val="18"/>
                        <w:lang w:val="en-US"/>
                      </w:rPr>
                    </w:pPr>
                    <w:hyperlink r:id="rId2" w:history="1">
                      <w:r w:rsidR="00C537F4" w:rsidRPr="00C537F4">
                        <w:rPr>
                          <w:rStyle w:val="Lienhypertexte"/>
                          <w:rFonts w:ascii="Antonio light" w:hAnsi="Antonio light"/>
                          <w:color w:val="E13081"/>
                          <w:sz w:val="18"/>
                          <w:lang w:val="en-US"/>
                        </w:rPr>
                        <w:t>accueil@belfort-tourisme.com</w:t>
                      </w:r>
                    </w:hyperlink>
                    <w:r w:rsidR="005B14D2">
                      <w:rPr>
                        <w:rStyle w:val="Lienhypertexte"/>
                        <w:rFonts w:ascii="Antonio light" w:hAnsi="Antonio light"/>
                        <w:color w:val="E13081"/>
                        <w:sz w:val="18"/>
                        <w:lang w:val="en-US"/>
                      </w:rPr>
                      <w:t xml:space="preserve"> </w:t>
                    </w:r>
                  </w:p>
                  <w:p w14:paraId="36F34739" w14:textId="77777777" w:rsidR="00C537F4" w:rsidRPr="00C537F4" w:rsidRDefault="00C537F4" w:rsidP="00C537F4">
                    <w:pPr>
                      <w:spacing w:line="240" w:lineRule="auto"/>
                      <w:rPr>
                        <w:sz w:val="20"/>
                      </w:rPr>
                    </w:pPr>
                  </w:p>
                </w:txbxContent>
              </v:textbox>
            </v:shape>
          </w:pict>
        </mc:Fallback>
      </mc:AlternateContent>
    </w:r>
    <w:r w:rsidR="00C537F4">
      <w:rPr>
        <w:noProof/>
      </w:rPr>
      <w:drawing>
        <wp:anchor distT="0" distB="0" distL="114300" distR="114300" simplePos="0" relativeHeight="251659264" behindDoc="1" locked="0" layoutInCell="1" allowOverlap="1" wp14:anchorId="45589FD3" wp14:editId="73F846F4">
          <wp:simplePos x="0" y="0"/>
          <wp:positionH relativeFrom="margin">
            <wp:posOffset>-580390</wp:posOffset>
          </wp:positionH>
          <wp:positionV relativeFrom="paragraph">
            <wp:posOffset>-171219</wp:posOffset>
          </wp:positionV>
          <wp:extent cx="865505" cy="86550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2DF1"/>
      </v:shape>
    </w:pict>
  </w:numPicBullet>
  <w:abstractNum w:abstractNumId="0" w15:restartNumberingAfterBreak="0">
    <w:nsid w:val="01A54717"/>
    <w:multiLevelType w:val="hybridMultilevel"/>
    <w:tmpl w:val="1B26C9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35D50"/>
    <w:multiLevelType w:val="hybridMultilevel"/>
    <w:tmpl w:val="4E9AC3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2486B"/>
    <w:multiLevelType w:val="hybridMultilevel"/>
    <w:tmpl w:val="0F5453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8472A6"/>
    <w:multiLevelType w:val="hybridMultilevel"/>
    <w:tmpl w:val="32AE8D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AC7EB4"/>
    <w:multiLevelType w:val="hybridMultilevel"/>
    <w:tmpl w:val="2DD0E5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064CFA"/>
    <w:multiLevelType w:val="hybridMultilevel"/>
    <w:tmpl w:val="696CD39C"/>
    <w:lvl w:ilvl="0" w:tplc="1770A50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1F05A31"/>
    <w:multiLevelType w:val="hybridMultilevel"/>
    <w:tmpl w:val="9EC459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3631816">
    <w:abstractNumId w:val="0"/>
  </w:num>
  <w:num w:numId="2" w16cid:durableId="1839804554">
    <w:abstractNumId w:val="4"/>
  </w:num>
  <w:num w:numId="3" w16cid:durableId="615137870">
    <w:abstractNumId w:val="6"/>
  </w:num>
  <w:num w:numId="4" w16cid:durableId="1697583344">
    <w:abstractNumId w:val="5"/>
  </w:num>
  <w:num w:numId="5" w16cid:durableId="2073310562">
    <w:abstractNumId w:val="2"/>
  </w:num>
  <w:num w:numId="6" w16cid:durableId="1787695965">
    <w:abstractNumId w:val="1"/>
  </w:num>
  <w:num w:numId="7" w16cid:durableId="43143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4"/>
    <w:rsid w:val="00016270"/>
    <w:rsid w:val="000336A3"/>
    <w:rsid w:val="00037A5B"/>
    <w:rsid w:val="000426E5"/>
    <w:rsid w:val="0006605E"/>
    <w:rsid w:val="00071B9C"/>
    <w:rsid w:val="0007730C"/>
    <w:rsid w:val="000820D1"/>
    <w:rsid w:val="000B6191"/>
    <w:rsid w:val="000C23A9"/>
    <w:rsid w:val="000D5F5C"/>
    <w:rsid w:val="000E2BAB"/>
    <w:rsid w:val="000F24B5"/>
    <w:rsid w:val="00116147"/>
    <w:rsid w:val="0015131E"/>
    <w:rsid w:val="00163CD3"/>
    <w:rsid w:val="001A172B"/>
    <w:rsid w:val="001C5C31"/>
    <w:rsid w:val="001C704B"/>
    <w:rsid w:val="001D52FD"/>
    <w:rsid w:val="001E1F54"/>
    <w:rsid w:val="001F55BC"/>
    <w:rsid w:val="00230190"/>
    <w:rsid w:val="0024690C"/>
    <w:rsid w:val="00265C5F"/>
    <w:rsid w:val="00290B0D"/>
    <w:rsid w:val="00292D72"/>
    <w:rsid w:val="002E1D2F"/>
    <w:rsid w:val="002E708A"/>
    <w:rsid w:val="00324BB1"/>
    <w:rsid w:val="003275EA"/>
    <w:rsid w:val="003436A9"/>
    <w:rsid w:val="00365EEE"/>
    <w:rsid w:val="003860D7"/>
    <w:rsid w:val="00392A27"/>
    <w:rsid w:val="003A1875"/>
    <w:rsid w:val="003B19F3"/>
    <w:rsid w:val="003C5D74"/>
    <w:rsid w:val="003F6F12"/>
    <w:rsid w:val="00444C97"/>
    <w:rsid w:val="004601BA"/>
    <w:rsid w:val="00482739"/>
    <w:rsid w:val="0049480C"/>
    <w:rsid w:val="004C544E"/>
    <w:rsid w:val="004D2635"/>
    <w:rsid w:val="004F184C"/>
    <w:rsid w:val="00527F40"/>
    <w:rsid w:val="005354AC"/>
    <w:rsid w:val="00554251"/>
    <w:rsid w:val="00554FE0"/>
    <w:rsid w:val="00556957"/>
    <w:rsid w:val="005A1AEB"/>
    <w:rsid w:val="005B14D2"/>
    <w:rsid w:val="005B2CA9"/>
    <w:rsid w:val="005E5609"/>
    <w:rsid w:val="005F4067"/>
    <w:rsid w:val="00627CF2"/>
    <w:rsid w:val="00634A30"/>
    <w:rsid w:val="00634BBF"/>
    <w:rsid w:val="006546EA"/>
    <w:rsid w:val="00661364"/>
    <w:rsid w:val="0069480D"/>
    <w:rsid w:val="006A5CBC"/>
    <w:rsid w:val="006B234E"/>
    <w:rsid w:val="006C0C18"/>
    <w:rsid w:val="006E4A2D"/>
    <w:rsid w:val="006E5393"/>
    <w:rsid w:val="006E7C05"/>
    <w:rsid w:val="006F42C7"/>
    <w:rsid w:val="006F7E1B"/>
    <w:rsid w:val="007142AD"/>
    <w:rsid w:val="007160FA"/>
    <w:rsid w:val="007A30AA"/>
    <w:rsid w:val="007A52C5"/>
    <w:rsid w:val="007F57C1"/>
    <w:rsid w:val="0080305B"/>
    <w:rsid w:val="008263C6"/>
    <w:rsid w:val="00835B29"/>
    <w:rsid w:val="008504E6"/>
    <w:rsid w:val="008560A0"/>
    <w:rsid w:val="0086332C"/>
    <w:rsid w:val="00876E1B"/>
    <w:rsid w:val="00877FCB"/>
    <w:rsid w:val="00892920"/>
    <w:rsid w:val="0089363E"/>
    <w:rsid w:val="008A03BA"/>
    <w:rsid w:val="008E0FFF"/>
    <w:rsid w:val="008E644F"/>
    <w:rsid w:val="009072ED"/>
    <w:rsid w:val="00912064"/>
    <w:rsid w:val="00921B25"/>
    <w:rsid w:val="00932E7D"/>
    <w:rsid w:val="009354D7"/>
    <w:rsid w:val="0094339D"/>
    <w:rsid w:val="0096510C"/>
    <w:rsid w:val="009652CA"/>
    <w:rsid w:val="0096674F"/>
    <w:rsid w:val="009855E5"/>
    <w:rsid w:val="009910F2"/>
    <w:rsid w:val="009D2609"/>
    <w:rsid w:val="009E666B"/>
    <w:rsid w:val="00A057F6"/>
    <w:rsid w:val="00A1689C"/>
    <w:rsid w:val="00A30C61"/>
    <w:rsid w:val="00A30CBA"/>
    <w:rsid w:val="00A4118B"/>
    <w:rsid w:val="00A5555E"/>
    <w:rsid w:val="00A94E98"/>
    <w:rsid w:val="00AC37CF"/>
    <w:rsid w:val="00AE1BF2"/>
    <w:rsid w:val="00B25000"/>
    <w:rsid w:val="00B301FF"/>
    <w:rsid w:val="00B30704"/>
    <w:rsid w:val="00B35FD6"/>
    <w:rsid w:val="00B42DDC"/>
    <w:rsid w:val="00B5449A"/>
    <w:rsid w:val="00B63484"/>
    <w:rsid w:val="00B87ECB"/>
    <w:rsid w:val="00B902A0"/>
    <w:rsid w:val="00B94A02"/>
    <w:rsid w:val="00BB051E"/>
    <w:rsid w:val="00BD0C82"/>
    <w:rsid w:val="00C11F88"/>
    <w:rsid w:val="00C16CAA"/>
    <w:rsid w:val="00C25EEC"/>
    <w:rsid w:val="00C45AFA"/>
    <w:rsid w:val="00C537F4"/>
    <w:rsid w:val="00C5385C"/>
    <w:rsid w:val="00C7000F"/>
    <w:rsid w:val="00C8259F"/>
    <w:rsid w:val="00C83F52"/>
    <w:rsid w:val="00CB1367"/>
    <w:rsid w:val="00CF01C0"/>
    <w:rsid w:val="00D05EBD"/>
    <w:rsid w:val="00D836C1"/>
    <w:rsid w:val="00D87DE8"/>
    <w:rsid w:val="00DA18B4"/>
    <w:rsid w:val="00DA23BD"/>
    <w:rsid w:val="00E0080D"/>
    <w:rsid w:val="00E02EAA"/>
    <w:rsid w:val="00E62581"/>
    <w:rsid w:val="00E628B9"/>
    <w:rsid w:val="00E62BB7"/>
    <w:rsid w:val="00E72A61"/>
    <w:rsid w:val="00E76AA6"/>
    <w:rsid w:val="00E830AA"/>
    <w:rsid w:val="00EA3D39"/>
    <w:rsid w:val="00EA6967"/>
    <w:rsid w:val="00EC3E6F"/>
    <w:rsid w:val="00ED3FAE"/>
    <w:rsid w:val="00ED5861"/>
    <w:rsid w:val="00EE4A8A"/>
    <w:rsid w:val="00EF00DC"/>
    <w:rsid w:val="00F1043B"/>
    <w:rsid w:val="00F27ACA"/>
    <w:rsid w:val="00F30D66"/>
    <w:rsid w:val="00F52E65"/>
    <w:rsid w:val="00F82E74"/>
    <w:rsid w:val="00F85578"/>
    <w:rsid w:val="00F96C16"/>
    <w:rsid w:val="00FB2340"/>
    <w:rsid w:val="00FB5881"/>
    <w:rsid w:val="00FC246F"/>
    <w:rsid w:val="00FD58C7"/>
    <w:rsid w:val="00FE4350"/>
    <w:rsid w:val="00FF1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4F43"/>
  <w15:chartTrackingRefBased/>
  <w15:docId w15:val="{7B3A8E92-853D-4FB5-AEF5-799F75CD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1F54"/>
    <w:rPr>
      <w:color w:val="0563C1" w:themeColor="hyperlink"/>
      <w:u w:val="single"/>
    </w:rPr>
  </w:style>
  <w:style w:type="character" w:styleId="Mentionnonrsolue">
    <w:name w:val="Unresolved Mention"/>
    <w:basedOn w:val="Policepardfaut"/>
    <w:uiPriority w:val="99"/>
    <w:semiHidden/>
    <w:unhideWhenUsed/>
    <w:rsid w:val="001E1F54"/>
    <w:rPr>
      <w:color w:val="605E5C"/>
      <w:shd w:val="clear" w:color="auto" w:fill="E1DFDD"/>
    </w:rPr>
  </w:style>
  <w:style w:type="paragraph" w:styleId="Textedebulles">
    <w:name w:val="Balloon Text"/>
    <w:basedOn w:val="Normal"/>
    <w:link w:val="TextedebullesCar"/>
    <w:uiPriority w:val="99"/>
    <w:semiHidden/>
    <w:unhideWhenUsed/>
    <w:rsid w:val="00A411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18B"/>
    <w:rPr>
      <w:rFonts w:ascii="Segoe UI" w:hAnsi="Segoe UI" w:cs="Segoe UI"/>
      <w:sz w:val="18"/>
      <w:szCs w:val="18"/>
    </w:rPr>
  </w:style>
  <w:style w:type="paragraph" w:styleId="En-tte">
    <w:name w:val="header"/>
    <w:basedOn w:val="Normal"/>
    <w:link w:val="En-tteCar"/>
    <w:uiPriority w:val="99"/>
    <w:unhideWhenUsed/>
    <w:rsid w:val="00A4118B"/>
    <w:pPr>
      <w:tabs>
        <w:tab w:val="center" w:pos="4536"/>
        <w:tab w:val="right" w:pos="9072"/>
      </w:tabs>
      <w:spacing w:after="0" w:line="240" w:lineRule="auto"/>
    </w:pPr>
  </w:style>
  <w:style w:type="character" w:customStyle="1" w:styleId="En-tteCar">
    <w:name w:val="En-tête Car"/>
    <w:basedOn w:val="Policepardfaut"/>
    <w:link w:val="En-tte"/>
    <w:uiPriority w:val="99"/>
    <w:rsid w:val="00A4118B"/>
  </w:style>
  <w:style w:type="paragraph" w:styleId="Pieddepage">
    <w:name w:val="footer"/>
    <w:basedOn w:val="Normal"/>
    <w:link w:val="PieddepageCar"/>
    <w:uiPriority w:val="99"/>
    <w:unhideWhenUsed/>
    <w:rsid w:val="00A41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18B"/>
  </w:style>
  <w:style w:type="paragraph" w:styleId="Paragraphedeliste">
    <w:name w:val="List Paragraph"/>
    <w:basedOn w:val="Normal"/>
    <w:uiPriority w:val="34"/>
    <w:qFormat/>
    <w:rsid w:val="00F8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29">
      <w:bodyDiv w:val="1"/>
      <w:marLeft w:val="0"/>
      <w:marRight w:val="0"/>
      <w:marTop w:val="0"/>
      <w:marBottom w:val="0"/>
      <w:divBdr>
        <w:top w:val="none" w:sz="0" w:space="0" w:color="auto"/>
        <w:left w:val="none" w:sz="0" w:space="0" w:color="auto"/>
        <w:bottom w:val="none" w:sz="0" w:space="0" w:color="auto"/>
        <w:right w:val="none" w:sz="0" w:space="0" w:color="auto"/>
      </w:divBdr>
    </w:div>
    <w:div w:id="102461985">
      <w:bodyDiv w:val="1"/>
      <w:marLeft w:val="0"/>
      <w:marRight w:val="0"/>
      <w:marTop w:val="0"/>
      <w:marBottom w:val="0"/>
      <w:divBdr>
        <w:top w:val="none" w:sz="0" w:space="0" w:color="auto"/>
        <w:left w:val="none" w:sz="0" w:space="0" w:color="auto"/>
        <w:bottom w:val="none" w:sz="0" w:space="0" w:color="auto"/>
        <w:right w:val="none" w:sz="0" w:space="0" w:color="auto"/>
      </w:divBdr>
    </w:div>
    <w:div w:id="183590998">
      <w:bodyDiv w:val="1"/>
      <w:marLeft w:val="0"/>
      <w:marRight w:val="0"/>
      <w:marTop w:val="0"/>
      <w:marBottom w:val="0"/>
      <w:divBdr>
        <w:top w:val="none" w:sz="0" w:space="0" w:color="auto"/>
        <w:left w:val="none" w:sz="0" w:space="0" w:color="auto"/>
        <w:bottom w:val="none" w:sz="0" w:space="0" w:color="auto"/>
        <w:right w:val="none" w:sz="0" w:space="0" w:color="auto"/>
      </w:divBdr>
    </w:div>
    <w:div w:id="274408165">
      <w:bodyDiv w:val="1"/>
      <w:marLeft w:val="0"/>
      <w:marRight w:val="0"/>
      <w:marTop w:val="0"/>
      <w:marBottom w:val="0"/>
      <w:divBdr>
        <w:top w:val="none" w:sz="0" w:space="0" w:color="auto"/>
        <w:left w:val="none" w:sz="0" w:space="0" w:color="auto"/>
        <w:bottom w:val="none" w:sz="0" w:space="0" w:color="auto"/>
        <w:right w:val="none" w:sz="0" w:space="0" w:color="auto"/>
      </w:divBdr>
    </w:div>
    <w:div w:id="422917904">
      <w:bodyDiv w:val="1"/>
      <w:marLeft w:val="0"/>
      <w:marRight w:val="0"/>
      <w:marTop w:val="0"/>
      <w:marBottom w:val="0"/>
      <w:divBdr>
        <w:top w:val="none" w:sz="0" w:space="0" w:color="auto"/>
        <w:left w:val="none" w:sz="0" w:space="0" w:color="auto"/>
        <w:bottom w:val="none" w:sz="0" w:space="0" w:color="auto"/>
        <w:right w:val="none" w:sz="0" w:space="0" w:color="auto"/>
      </w:divBdr>
    </w:div>
    <w:div w:id="525606887">
      <w:bodyDiv w:val="1"/>
      <w:marLeft w:val="0"/>
      <w:marRight w:val="0"/>
      <w:marTop w:val="0"/>
      <w:marBottom w:val="0"/>
      <w:divBdr>
        <w:top w:val="none" w:sz="0" w:space="0" w:color="auto"/>
        <w:left w:val="none" w:sz="0" w:space="0" w:color="auto"/>
        <w:bottom w:val="none" w:sz="0" w:space="0" w:color="auto"/>
        <w:right w:val="none" w:sz="0" w:space="0" w:color="auto"/>
      </w:divBdr>
    </w:div>
    <w:div w:id="870847357">
      <w:bodyDiv w:val="1"/>
      <w:marLeft w:val="0"/>
      <w:marRight w:val="0"/>
      <w:marTop w:val="0"/>
      <w:marBottom w:val="0"/>
      <w:divBdr>
        <w:top w:val="none" w:sz="0" w:space="0" w:color="auto"/>
        <w:left w:val="none" w:sz="0" w:space="0" w:color="auto"/>
        <w:bottom w:val="none" w:sz="0" w:space="0" w:color="auto"/>
        <w:right w:val="none" w:sz="0" w:space="0" w:color="auto"/>
      </w:divBdr>
    </w:div>
    <w:div w:id="1008603921">
      <w:bodyDiv w:val="1"/>
      <w:marLeft w:val="0"/>
      <w:marRight w:val="0"/>
      <w:marTop w:val="0"/>
      <w:marBottom w:val="0"/>
      <w:divBdr>
        <w:top w:val="none" w:sz="0" w:space="0" w:color="auto"/>
        <w:left w:val="none" w:sz="0" w:space="0" w:color="auto"/>
        <w:bottom w:val="none" w:sz="0" w:space="0" w:color="auto"/>
        <w:right w:val="none" w:sz="0" w:space="0" w:color="auto"/>
      </w:divBdr>
    </w:div>
    <w:div w:id="1010790503">
      <w:bodyDiv w:val="1"/>
      <w:marLeft w:val="0"/>
      <w:marRight w:val="0"/>
      <w:marTop w:val="0"/>
      <w:marBottom w:val="0"/>
      <w:divBdr>
        <w:top w:val="none" w:sz="0" w:space="0" w:color="auto"/>
        <w:left w:val="none" w:sz="0" w:space="0" w:color="auto"/>
        <w:bottom w:val="none" w:sz="0" w:space="0" w:color="auto"/>
        <w:right w:val="none" w:sz="0" w:space="0" w:color="auto"/>
      </w:divBdr>
    </w:div>
    <w:div w:id="1480809631">
      <w:bodyDiv w:val="1"/>
      <w:marLeft w:val="0"/>
      <w:marRight w:val="0"/>
      <w:marTop w:val="0"/>
      <w:marBottom w:val="0"/>
      <w:divBdr>
        <w:top w:val="none" w:sz="0" w:space="0" w:color="auto"/>
        <w:left w:val="none" w:sz="0" w:space="0" w:color="auto"/>
        <w:bottom w:val="none" w:sz="0" w:space="0" w:color="auto"/>
        <w:right w:val="none" w:sz="0" w:space="0" w:color="auto"/>
      </w:divBdr>
    </w:div>
    <w:div w:id="1674798523">
      <w:bodyDiv w:val="1"/>
      <w:marLeft w:val="0"/>
      <w:marRight w:val="0"/>
      <w:marTop w:val="0"/>
      <w:marBottom w:val="0"/>
      <w:divBdr>
        <w:top w:val="none" w:sz="0" w:space="0" w:color="auto"/>
        <w:left w:val="none" w:sz="0" w:space="0" w:color="auto"/>
        <w:bottom w:val="none" w:sz="0" w:space="0" w:color="auto"/>
        <w:right w:val="none" w:sz="0" w:space="0" w:color="auto"/>
      </w:divBdr>
    </w:div>
    <w:div w:id="1725324960">
      <w:bodyDiv w:val="1"/>
      <w:marLeft w:val="0"/>
      <w:marRight w:val="0"/>
      <w:marTop w:val="0"/>
      <w:marBottom w:val="0"/>
      <w:divBdr>
        <w:top w:val="none" w:sz="0" w:space="0" w:color="auto"/>
        <w:left w:val="none" w:sz="0" w:space="0" w:color="auto"/>
        <w:bottom w:val="none" w:sz="0" w:space="0" w:color="auto"/>
        <w:right w:val="none" w:sz="0" w:space="0" w:color="auto"/>
      </w:divBdr>
    </w:div>
    <w:div w:id="1753776068">
      <w:bodyDiv w:val="1"/>
      <w:marLeft w:val="0"/>
      <w:marRight w:val="0"/>
      <w:marTop w:val="0"/>
      <w:marBottom w:val="0"/>
      <w:divBdr>
        <w:top w:val="none" w:sz="0" w:space="0" w:color="auto"/>
        <w:left w:val="none" w:sz="0" w:space="0" w:color="auto"/>
        <w:bottom w:val="none" w:sz="0" w:space="0" w:color="auto"/>
        <w:right w:val="none" w:sz="0" w:space="0" w:color="auto"/>
      </w:divBdr>
    </w:div>
    <w:div w:id="1758406605">
      <w:bodyDiv w:val="1"/>
      <w:marLeft w:val="0"/>
      <w:marRight w:val="0"/>
      <w:marTop w:val="0"/>
      <w:marBottom w:val="0"/>
      <w:divBdr>
        <w:top w:val="none" w:sz="0" w:space="0" w:color="auto"/>
        <w:left w:val="none" w:sz="0" w:space="0" w:color="auto"/>
        <w:bottom w:val="none" w:sz="0" w:space="0" w:color="auto"/>
        <w:right w:val="none" w:sz="0" w:space="0" w:color="auto"/>
      </w:divBdr>
    </w:div>
    <w:div w:id="1790585035">
      <w:bodyDiv w:val="1"/>
      <w:marLeft w:val="0"/>
      <w:marRight w:val="0"/>
      <w:marTop w:val="0"/>
      <w:marBottom w:val="0"/>
      <w:divBdr>
        <w:top w:val="none" w:sz="0" w:space="0" w:color="auto"/>
        <w:left w:val="none" w:sz="0" w:space="0" w:color="auto"/>
        <w:bottom w:val="none" w:sz="0" w:space="0" w:color="auto"/>
        <w:right w:val="none" w:sz="0" w:space="0" w:color="auto"/>
      </w:divBdr>
    </w:div>
    <w:div w:id="1869878751">
      <w:bodyDiv w:val="1"/>
      <w:marLeft w:val="0"/>
      <w:marRight w:val="0"/>
      <w:marTop w:val="0"/>
      <w:marBottom w:val="0"/>
      <w:divBdr>
        <w:top w:val="none" w:sz="0" w:space="0" w:color="auto"/>
        <w:left w:val="none" w:sz="0" w:space="0" w:color="auto"/>
        <w:bottom w:val="none" w:sz="0" w:space="0" w:color="auto"/>
        <w:right w:val="none" w:sz="0" w:space="0" w:color="auto"/>
      </w:divBdr>
    </w:div>
    <w:div w:id="1873808111">
      <w:bodyDiv w:val="1"/>
      <w:marLeft w:val="0"/>
      <w:marRight w:val="0"/>
      <w:marTop w:val="0"/>
      <w:marBottom w:val="0"/>
      <w:divBdr>
        <w:top w:val="none" w:sz="0" w:space="0" w:color="auto"/>
        <w:left w:val="none" w:sz="0" w:space="0" w:color="auto"/>
        <w:bottom w:val="none" w:sz="0" w:space="0" w:color="auto"/>
        <w:right w:val="none" w:sz="0" w:space="0" w:color="auto"/>
      </w:divBdr>
    </w:div>
    <w:div w:id="19709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duvernoy@belfort-touris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accueil@belfort-tourisme.com" TargetMode="External"/><Relationship Id="rId1" Type="http://schemas.openxmlformats.org/officeDocument/2006/relationships/hyperlink" Target="mailto:accueil@belfort-tourism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4ABB-8B24-41E8-AAC4-91182FA9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734</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otb9083@OTBELFORT.LOCAL</cp:lastModifiedBy>
  <cp:revision>3</cp:revision>
  <cp:lastPrinted>2020-12-22T14:07:00Z</cp:lastPrinted>
  <dcterms:created xsi:type="dcterms:W3CDTF">2023-03-15T13:21:00Z</dcterms:created>
  <dcterms:modified xsi:type="dcterms:W3CDTF">2023-03-15T13:49:00Z</dcterms:modified>
</cp:coreProperties>
</file>